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2E" w:rsidRPr="00D81F2E" w:rsidRDefault="00D81F2E" w:rsidP="00D81F2E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DICTAMEN DE PRECIO REFERENCIAL Y  ANTECEDENTES DE ESTIMACIÓN DE COSTOS</w:t>
      </w:r>
    </w:p>
    <w:p w:rsidR="00D81F2E" w:rsidRPr="00D81F2E" w:rsidRDefault="00144362" w:rsidP="00D81F2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 Pedro de Ycuamandyyu, 20</w:t>
      </w:r>
      <w:r w:rsidR="00D81F2E" w:rsidRPr="00D81F2E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agosto</w:t>
      </w:r>
      <w:r w:rsidR="00D81F2E" w:rsidRPr="00D81F2E">
        <w:rPr>
          <w:rFonts w:ascii="Arial" w:hAnsi="Arial" w:cs="Arial"/>
          <w:sz w:val="24"/>
          <w:szCs w:val="24"/>
        </w:rPr>
        <w:t xml:space="preserve"> de 2024.-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Señor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Abog. AGUSTIN ENCINA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 xml:space="preserve">Director Nacional de Contrataciones Públicas 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Presente</w:t>
      </w:r>
      <w:r w:rsidRPr="00D81F2E">
        <w:rPr>
          <w:rFonts w:ascii="Arial" w:hAnsi="Arial" w:cs="Arial"/>
          <w:sz w:val="24"/>
          <w:szCs w:val="24"/>
        </w:rPr>
        <w:t>: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</w:p>
    <w:p w:rsidR="00D81F2E" w:rsidRDefault="00D81F2E" w:rsidP="00D81F2E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sz w:val="24"/>
          <w:szCs w:val="24"/>
        </w:rPr>
        <w:t xml:space="preserve">En mi carácter de </w:t>
      </w:r>
      <w:r w:rsidRPr="00D81F2E">
        <w:rPr>
          <w:rFonts w:ascii="Arial" w:hAnsi="Arial" w:cs="Arial"/>
          <w:b/>
          <w:sz w:val="24"/>
          <w:szCs w:val="24"/>
        </w:rPr>
        <w:t>ENCARGADO DE LA UNIDAD OPERATIVA DE CONTRATACIONES DE LA MUNICIPALIDAD DE SAN PEDRO DEL YCUAMANDYYU</w:t>
      </w:r>
      <w:r w:rsidRPr="00D81F2E">
        <w:rPr>
          <w:rFonts w:ascii="Arial" w:hAnsi="Arial" w:cs="Arial"/>
          <w:sz w:val="24"/>
          <w:szCs w:val="24"/>
        </w:rPr>
        <w:t xml:space="preserve">, como responsable requirente, por la presente me dirijo a Ud., de conformidad a lo dispuesto en la Ley Nº 7021/2022 “DE SUMINISTRO Y CONTRATACIONES PÚBLICAS” y el Decreto Reglamentario N° 9823/2023, para </w:t>
      </w:r>
      <w:r>
        <w:rPr>
          <w:rFonts w:ascii="Arial" w:hAnsi="Arial" w:cs="Arial"/>
          <w:sz w:val="24"/>
          <w:szCs w:val="24"/>
        </w:rPr>
        <w:t>r</w:t>
      </w:r>
      <w:r w:rsidRPr="00D81F2E">
        <w:rPr>
          <w:rFonts w:ascii="Arial" w:hAnsi="Arial" w:cs="Arial"/>
          <w:sz w:val="24"/>
          <w:szCs w:val="24"/>
        </w:rPr>
        <w:t xml:space="preserve">emitir </w:t>
      </w:r>
      <w:r w:rsidRPr="00D81F2E">
        <w:rPr>
          <w:rFonts w:ascii="Arial" w:hAnsi="Arial" w:cs="Arial"/>
          <w:b/>
          <w:sz w:val="24"/>
          <w:szCs w:val="24"/>
        </w:rPr>
        <w:t>DICTAMEN DE PRECIOS REFERENCIALES</w:t>
      </w:r>
      <w:r>
        <w:rPr>
          <w:rFonts w:ascii="Arial" w:hAnsi="Arial" w:cs="Arial"/>
          <w:sz w:val="24"/>
          <w:szCs w:val="24"/>
        </w:rPr>
        <w:t xml:space="preserve"> en el marco del </w:t>
      </w:r>
      <w:r w:rsidRPr="00144362">
        <w:rPr>
          <w:rFonts w:ascii="Arial" w:hAnsi="Arial" w:cs="Arial"/>
          <w:b/>
          <w:sz w:val="24"/>
          <w:szCs w:val="24"/>
        </w:rPr>
        <w:t xml:space="preserve">llamado  </w:t>
      </w:r>
      <w:r w:rsidR="0091140F">
        <w:rPr>
          <w:rFonts w:ascii="Arial" w:hAnsi="Arial" w:cs="Arial"/>
          <w:b/>
          <w:sz w:val="24"/>
          <w:szCs w:val="24"/>
        </w:rPr>
        <w:t>CONTRATACION POR LA VIA DE LA EXCEPCION</w:t>
      </w:r>
      <w:r w:rsidR="00144362" w:rsidRPr="00144362">
        <w:rPr>
          <w:rFonts w:ascii="Arial" w:hAnsi="Arial" w:cs="Arial"/>
          <w:b/>
          <w:sz w:val="24"/>
          <w:szCs w:val="24"/>
        </w:rPr>
        <w:t xml:space="preserve"> Nº </w:t>
      </w:r>
      <w:r w:rsidR="0091140F">
        <w:rPr>
          <w:rFonts w:ascii="Arial" w:hAnsi="Arial" w:cs="Arial"/>
          <w:b/>
          <w:sz w:val="24"/>
          <w:szCs w:val="24"/>
        </w:rPr>
        <w:t>08</w:t>
      </w:r>
      <w:bookmarkStart w:id="0" w:name="_GoBack"/>
      <w:bookmarkEnd w:id="0"/>
      <w:r w:rsidR="00144362" w:rsidRPr="00144362">
        <w:rPr>
          <w:rFonts w:ascii="Arial" w:hAnsi="Arial" w:cs="Arial"/>
          <w:b/>
          <w:sz w:val="24"/>
          <w:szCs w:val="24"/>
        </w:rPr>
        <w:t>/2024</w:t>
      </w:r>
      <w:r>
        <w:rPr>
          <w:rFonts w:ascii="Arial" w:hAnsi="Arial" w:cs="Arial"/>
          <w:sz w:val="24"/>
          <w:szCs w:val="24"/>
        </w:rPr>
        <w:t xml:space="preserve"> </w:t>
      </w:r>
      <w:r w:rsidRPr="00D81F2E">
        <w:rPr>
          <w:rFonts w:ascii="Arial" w:hAnsi="Arial" w:cs="Arial"/>
          <w:sz w:val="24"/>
          <w:szCs w:val="24"/>
        </w:rPr>
        <w:t xml:space="preserve">- </w:t>
      </w:r>
      <w:r w:rsidRPr="00D81F2E">
        <w:rPr>
          <w:rFonts w:ascii="Arial" w:hAnsi="Arial" w:cs="Arial"/>
          <w:b/>
          <w:sz w:val="24"/>
          <w:szCs w:val="24"/>
        </w:rPr>
        <w:t>PROVISION DE ALMUERZO BAJO LA MODALIDAD DE ALIMENTOS PREPARADOS EN DIFERENTES INSTITUCIONES EDUCATIVAS DE LA CIUDAD DE SAN PEDRO DEL YCUAMANDYYU</w:t>
      </w:r>
      <w:r w:rsidRPr="00D81F2E">
        <w:rPr>
          <w:rFonts w:ascii="Arial" w:hAnsi="Arial" w:cs="Arial"/>
          <w:sz w:val="24"/>
          <w:szCs w:val="24"/>
        </w:rPr>
        <w:t xml:space="preserve"> </w:t>
      </w:r>
      <w:r w:rsidR="00D571E3">
        <w:rPr>
          <w:rFonts w:ascii="Arial" w:hAnsi="Arial" w:cs="Arial"/>
          <w:b/>
          <w:sz w:val="24"/>
          <w:szCs w:val="24"/>
        </w:rPr>
        <w:t>ID INTENCION Nº 263.</w:t>
      </w:r>
    </w:p>
    <w:p w:rsidR="00D81F2E" w:rsidRPr="00D81F2E" w:rsidRDefault="00D81F2E" w:rsidP="00D81F2E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D81F2E" w:rsidRDefault="00D81F2E" w:rsidP="000102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Visto y Considerando:</w:t>
      </w:r>
    </w:p>
    <w:p w:rsidR="000102F0" w:rsidRPr="00D81F2E" w:rsidRDefault="000102F0" w:rsidP="00D81F2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D81F2E" w:rsidRDefault="00D81F2E" w:rsidP="00D81F2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QUE,</w:t>
      </w:r>
      <w:r w:rsidRPr="00D81F2E">
        <w:rPr>
          <w:rFonts w:ascii="Arial" w:hAnsi="Arial" w:cs="Arial"/>
          <w:sz w:val="24"/>
          <w:szCs w:val="24"/>
        </w:rPr>
        <w:t xml:space="preserve">  a fin de emitir el presente Dictamen en cumplimiento a la </w:t>
      </w:r>
      <w:r w:rsidRPr="00D81F2E">
        <w:rPr>
          <w:rFonts w:ascii="Arial" w:hAnsi="Arial" w:cs="Arial"/>
          <w:b/>
          <w:sz w:val="24"/>
          <w:szCs w:val="24"/>
        </w:rPr>
        <w:t>Resolución DNCP N°454/24 “POR LA CUAL SE REGULA LA DETERMINACION DE PRECIOS REFERENCIALES Y SU PUBLICIDAD EN LOS PROCEDIMIENTOS DE CONTRATACION EN EL MARCO DE LA LEY N°7021/22</w:t>
      </w:r>
      <w:r w:rsidR="000102F0">
        <w:rPr>
          <w:rFonts w:ascii="Arial" w:hAnsi="Arial" w:cs="Arial"/>
          <w:b/>
          <w:sz w:val="24"/>
          <w:szCs w:val="24"/>
        </w:rPr>
        <w:t>.</w:t>
      </w:r>
    </w:p>
    <w:p w:rsidR="00D81F2E" w:rsidRPr="00D81F2E" w:rsidRDefault="00D81F2E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1F2E" w:rsidRDefault="00D81F2E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Que,</w:t>
      </w:r>
      <w:r w:rsidRPr="00D81F2E">
        <w:rPr>
          <w:rFonts w:ascii="Arial" w:hAnsi="Arial" w:cs="Arial"/>
          <w:sz w:val="24"/>
          <w:szCs w:val="24"/>
        </w:rPr>
        <w:t xml:space="preserve"> conforme al artículo 40 de la Resolución DNCP 4401/23 dispone que la comunicación que realice la convocante al DNCP a través del SICP, además del pliego de bases y condiciones particular, deberá remitir  mínimamente la siguiente documentación: Inc. g) Dictamen de precio referencial y antecedente de estimación de costos. </w:t>
      </w:r>
    </w:p>
    <w:p w:rsidR="00D81F2E" w:rsidRPr="00D81F2E" w:rsidRDefault="00D81F2E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1F2E" w:rsidRPr="00D81F2E" w:rsidRDefault="00D81F2E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Que,</w:t>
      </w:r>
      <w:r w:rsidRPr="00D81F2E">
        <w:rPr>
          <w:rFonts w:ascii="Arial" w:hAnsi="Arial" w:cs="Arial"/>
          <w:sz w:val="24"/>
          <w:szCs w:val="24"/>
        </w:rPr>
        <w:t xml:space="preserve"> en el MARCO DE LA LEY 7021, en su Art. 42° establece: “Las instituciones públicas deberán estimar los costos de cada contrato al momento de su planificación a fin de determinar el procedimiento de contratación correspondiente y la afectación específica a sus créditos presupuestarios.</w:t>
      </w:r>
    </w:p>
    <w:p w:rsidR="00D81F2E" w:rsidRDefault="00D81F2E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81F2E">
        <w:rPr>
          <w:rFonts w:ascii="Arial" w:hAnsi="Arial" w:cs="Arial"/>
          <w:sz w:val="24"/>
          <w:szCs w:val="24"/>
        </w:rPr>
        <w:t>Para la estimación de costos de los procedimientos de contratación, las instituciones públicas contemplarán toda suma necesaria que se deba erogar desde el momento de la convocatoria y durante todo el período de vigencia del contrato incluyendo el costo principal, el mantenimiento, las refacciones, los insumos para su operación y funcionamiento, los fletes, los seguros, las comisiones, los costos financieros, los tributos, los derechos, las primas y cualquier otra suma que se deba erogar como consecuencia de la contratación.</w:t>
      </w:r>
    </w:p>
    <w:p w:rsidR="000102F0" w:rsidRPr="00D81F2E" w:rsidRDefault="000102F0" w:rsidP="00D81F2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1F2E" w:rsidRDefault="00D81F2E" w:rsidP="00D81F2E">
      <w:pPr>
        <w:spacing w:line="276" w:lineRule="auto"/>
        <w:jc w:val="both"/>
        <w:rPr>
          <w:rFonts w:ascii="Arial" w:eastAsia="Book Antiqua" w:hAnsi="Arial" w:cs="Arial"/>
          <w:sz w:val="24"/>
          <w:szCs w:val="24"/>
        </w:rPr>
      </w:pPr>
      <w:r w:rsidRPr="000102F0">
        <w:rPr>
          <w:rFonts w:ascii="Arial" w:hAnsi="Arial" w:cs="Arial"/>
          <w:b/>
          <w:sz w:val="24"/>
          <w:szCs w:val="24"/>
        </w:rPr>
        <w:t>Que,</w:t>
      </w:r>
      <w:r w:rsidRPr="00D81F2E">
        <w:rPr>
          <w:rFonts w:ascii="Arial" w:hAnsi="Arial" w:cs="Arial"/>
          <w:sz w:val="24"/>
          <w:szCs w:val="24"/>
        </w:rPr>
        <w:t xml:space="preserve"> el artículo 36 del Decreto Reglamentario establece que la estimación de costos se realizará sobre el valor de cada contrato durante todo el período de vigencia, incluidas eventuales prórrogas o ampliaciones. Para el inicio de cualquier procedimiento de contratación, las convocantes deberán contar con los estudios previos, diseños, planos, cálculos, especificaciones generales y técnicas, debidamente concluidos, con la </w:t>
      </w:r>
      <w:r w:rsidRPr="00D81F2E">
        <w:rPr>
          <w:rFonts w:ascii="Arial" w:hAnsi="Arial" w:cs="Arial"/>
          <w:sz w:val="24"/>
          <w:szCs w:val="24"/>
        </w:rPr>
        <w:lastRenderedPageBreak/>
        <w:t>programación, los presupuestos y demás documentos que se consideren necesarios. Los contratos en los que el diseño</w:t>
      </w:r>
      <w:r>
        <w:rPr>
          <w:rFonts w:ascii="Arial" w:hAnsi="Arial" w:cs="Arial"/>
          <w:sz w:val="24"/>
          <w:szCs w:val="24"/>
        </w:rPr>
        <w:t xml:space="preserve"> </w:t>
      </w:r>
      <w:r w:rsidRPr="005908BF">
        <w:rPr>
          <w:rFonts w:ascii="Arial" w:eastAsia="Book Antiqua" w:hAnsi="Arial" w:cs="Arial"/>
          <w:sz w:val="24"/>
          <w:szCs w:val="24"/>
        </w:rPr>
        <w:t xml:space="preserve">sea responsabilidad del contratista y los contratos llave en mano, quedan excluidos de esta obligación. </w:t>
      </w:r>
    </w:p>
    <w:p w:rsidR="000102F0" w:rsidRDefault="000102F0" w:rsidP="00D81F2E">
      <w:pPr>
        <w:spacing w:line="276" w:lineRule="auto"/>
        <w:jc w:val="both"/>
        <w:rPr>
          <w:rFonts w:ascii="Arial" w:eastAsia="Book Antiqua" w:hAnsi="Arial" w:cs="Arial"/>
          <w:sz w:val="24"/>
          <w:szCs w:val="24"/>
        </w:rPr>
      </w:pPr>
    </w:p>
    <w:p w:rsidR="00D81F2E" w:rsidRPr="00A44698" w:rsidRDefault="00D81F2E" w:rsidP="00D81F2E">
      <w:pPr>
        <w:pStyle w:val="Prrafodelista"/>
        <w:shd w:val="clear" w:color="auto" w:fill="FFFFFF"/>
        <w:spacing w:after="240"/>
        <w:ind w:left="64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44698">
        <w:rPr>
          <w:rFonts w:ascii="Arial" w:hAnsi="Arial" w:cs="Arial"/>
          <w:b/>
          <w:sz w:val="24"/>
          <w:szCs w:val="24"/>
          <w:u w:val="single"/>
        </w:rPr>
        <w:t>METODOLOGÍA APLICADA POR LA UOC PARA EL PRESENTE PROCESO:</w:t>
      </w:r>
    </w:p>
    <w:p w:rsidR="00D81F2E" w:rsidRDefault="000102F0" w:rsidP="00D81F2E">
      <w:pPr>
        <w:pStyle w:val="Prrafodelista"/>
        <w:spacing w:before="240" w:after="240"/>
        <w:ind w:left="0" w:firstLine="284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 xml:space="preserve">Las </w:t>
      </w:r>
      <w:r>
        <w:rPr>
          <w:rFonts w:ascii="Arial" w:hAnsi="Arial" w:cs="Arial"/>
          <w:sz w:val="24"/>
          <w:szCs w:val="24"/>
        </w:rPr>
        <w:t xml:space="preserve">convocantes deberán seleccionar al menos tres precios obtenidos, de la combinación de dos o </w:t>
      </w:r>
      <w:r w:rsidR="00F50D75">
        <w:rPr>
          <w:rFonts w:ascii="Arial" w:hAnsi="Arial" w:cs="Arial"/>
          <w:sz w:val="24"/>
          <w:szCs w:val="24"/>
        </w:rPr>
        <w:t>más</w:t>
      </w:r>
      <w:r>
        <w:rPr>
          <w:rFonts w:ascii="Arial" w:hAnsi="Arial" w:cs="Arial"/>
          <w:sz w:val="24"/>
          <w:szCs w:val="24"/>
        </w:rPr>
        <w:t xml:space="preserve"> de las siguientes opciones:</w:t>
      </w:r>
    </w:p>
    <w:p w:rsidR="000102F0" w:rsidRPr="000102F0" w:rsidRDefault="000102F0" w:rsidP="000102F0">
      <w:pPr>
        <w:pStyle w:val="Prrafodelista"/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 xml:space="preserve">Precios ofrecidos por empresas al público en general para el bien, obra o servicio requerido por la Convocante, ya sea que tales ofertas hayan sido realizadas en un portal público de internet, o a través de publicaciones periodísticas, revistas u otro medio comprobatorio idóneo. </w:t>
      </w:r>
    </w:p>
    <w:p w:rsidR="000102F0" w:rsidRPr="000102F0" w:rsidRDefault="000102F0" w:rsidP="000102F0">
      <w:pPr>
        <w:pStyle w:val="Prrafodelista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 xml:space="preserve">Precios publicados por cámaras, organizaciones, instituciones, organismos del sector público o privado, nacional o internacional, que puedan ser verificados en revistas, páginas web, catálogos, u otros documentos, respecto de bienes, servicios u obras similares o idénticos a lo solicitado, </w:t>
      </w:r>
    </w:p>
    <w:p w:rsidR="000102F0" w:rsidRPr="000102F0" w:rsidRDefault="000102F0" w:rsidP="000102F0">
      <w:pPr>
        <w:pStyle w:val="Prrafodelista"/>
        <w:shd w:val="clear" w:color="auto" w:fill="FFFFFF"/>
        <w:ind w:left="644"/>
        <w:jc w:val="both"/>
        <w:rPr>
          <w:rFonts w:ascii="Arial" w:hAnsi="Arial" w:cs="Arial"/>
          <w:sz w:val="24"/>
          <w:szCs w:val="24"/>
        </w:rPr>
      </w:pPr>
    </w:p>
    <w:p w:rsidR="000102F0" w:rsidRPr="000102F0" w:rsidRDefault="000102F0" w:rsidP="000102F0">
      <w:pPr>
        <w:pStyle w:val="Prrafodelista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 xml:space="preserve">Precios adjudicados por la propia Convocante, o por otros Organismos, Entidades o Municipalidades, conforme a los datos publicados en el Sistema de Información de Contrataciones Públicas. </w:t>
      </w:r>
    </w:p>
    <w:p w:rsidR="000102F0" w:rsidRPr="000102F0" w:rsidRDefault="000102F0" w:rsidP="000102F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0102F0" w:rsidRDefault="000102F0" w:rsidP="000102F0">
      <w:pPr>
        <w:pStyle w:val="Prrafodelista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 xml:space="preserve"> Precios de potenciales oferentes, requeridos a través de cualquier mecanismo que permita contar con la evidencia de la solicitud y su respuesta, tales como fax, correo electrónico, nota u otro medio comprobatorio idóneo. </w:t>
      </w:r>
    </w:p>
    <w:p w:rsidR="0056620E" w:rsidRPr="0056620E" w:rsidRDefault="0056620E" w:rsidP="0056620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0102F0" w:rsidRDefault="000102F0" w:rsidP="00D81F2E">
      <w:pPr>
        <w:pStyle w:val="Prrafodelista"/>
        <w:spacing w:before="240" w:after="240"/>
        <w:ind w:left="0"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102F0">
        <w:rPr>
          <w:rFonts w:ascii="Arial" w:hAnsi="Arial" w:cs="Arial"/>
          <w:b/>
          <w:sz w:val="24"/>
          <w:szCs w:val="24"/>
          <w:u w:val="single"/>
        </w:rPr>
        <w:t>ANTECEDENTES Y DOCUMENTACIONES RESPALDATORIAS</w:t>
      </w:r>
    </w:p>
    <w:p w:rsidR="000102F0" w:rsidRDefault="000102F0" w:rsidP="000102F0">
      <w:pPr>
        <w:pStyle w:val="Prrafodelista"/>
        <w:spacing w:before="240"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selección de los precios se ha obtenido mediante la combinación siguiente: </w:t>
      </w:r>
    </w:p>
    <w:p w:rsidR="00144362" w:rsidRDefault="00144362" w:rsidP="000102F0">
      <w:pPr>
        <w:pStyle w:val="Prrafodelista"/>
        <w:spacing w:before="240"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</w:p>
    <w:p w:rsidR="000102F0" w:rsidRDefault="000102F0" w:rsidP="000102F0">
      <w:pPr>
        <w:pStyle w:val="Prrafodelista"/>
        <w:spacing w:before="240" w:after="240" w:line="276" w:lineRule="auto"/>
        <w:ind w:left="0" w:firstLine="284"/>
        <w:jc w:val="both"/>
        <w:rPr>
          <w:rFonts w:ascii="Arial" w:hAnsi="Arial" w:cs="Arial"/>
          <w:b/>
          <w:sz w:val="24"/>
          <w:szCs w:val="24"/>
        </w:rPr>
      </w:pPr>
      <w:r w:rsidRPr="000102F0">
        <w:rPr>
          <w:rFonts w:ascii="Arial" w:hAnsi="Arial" w:cs="Arial"/>
          <w:b/>
          <w:sz w:val="24"/>
          <w:szCs w:val="24"/>
        </w:rPr>
        <w:t>Opción 1- Potenciales Oferentes</w:t>
      </w:r>
    </w:p>
    <w:p w:rsidR="000102F0" w:rsidRDefault="000102F0" w:rsidP="000102F0">
      <w:pPr>
        <w:pStyle w:val="Prrafodelista"/>
        <w:spacing w:before="240"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 w:rsidRPr="000102F0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</w:t>
      </w:r>
      <w:r w:rsidRPr="000102F0">
        <w:rPr>
          <w:rFonts w:ascii="Arial" w:hAnsi="Arial" w:cs="Arial"/>
          <w:sz w:val="24"/>
          <w:szCs w:val="24"/>
        </w:rPr>
        <w:t>les han solicitado cotizaciones de Ítem requerido a dos potenciales oferentes</w:t>
      </w:r>
      <w:r>
        <w:rPr>
          <w:rFonts w:ascii="Arial" w:hAnsi="Arial" w:cs="Arial"/>
          <w:sz w:val="24"/>
          <w:szCs w:val="24"/>
        </w:rPr>
        <w:t xml:space="preserve"> </w:t>
      </w:r>
      <w:r w:rsidR="0056620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Granos y Aceites SACIA </w:t>
      </w:r>
      <w:r w:rsidR="0056620E">
        <w:rPr>
          <w:rFonts w:ascii="Arial" w:hAnsi="Arial" w:cs="Arial"/>
          <w:sz w:val="24"/>
          <w:szCs w:val="24"/>
        </w:rPr>
        <w:t>y Delfín Industrial y Comercial) quienes han elevado sus respectivas respuestas. Los presupuestos presentados por los potenciales oferentes se realizaron en base a la lista de precio de la convocatoria por lo que se traten de cotizaciones obtenidas con idénticas características.</w:t>
      </w:r>
    </w:p>
    <w:p w:rsidR="0056620E" w:rsidRDefault="0056620E" w:rsidP="000102F0">
      <w:pPr>
        <w:pStyle w:val="Prrafodelista"/>
        <w:spacing w:before="240"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</w:p>
    <w:p w:rsidR="0056620E" w:rsidRDefault="0056620E" w:rsidP="00144362">
      <w:pPr>
        <w:pStyle w:val="Prrafodelista"/>
        <w:spacing w:before="240" w:line="276" w:lineRule="auto"/>
        <w:ind w:left="0" w:firstLine="284"/>
        <w:jc w:val="both"/>
        <w:rPr>
          <w:rFonts w:ascii="Arial" w:hAnsi="Arial" w:cs="Arial"/>
          <w:b/>
          <w:sz w:val="24"/>
          <w:szCs w:val="24"/>
        </w:rPr>
      </w:pPr>
      <w:r w:rsidRPr="0056620E">
        <w:rPr>
          <w:rFonts w:ascii="Arial" w:hAnsi="Arial" w:cs="Arial"/>
          <w:b/>
          <w:sz w:val="24"/>
          <w:szCs w:val="24"/>
        </w:rPr>
        <w:t>Opción 2- Precios Adjudicados difundidos en el SICP</w:t>
      </w:r>
    </w:p>
    <w:p w:rsidR="0056620E" w:rsidRDefault="0056620E" w:rsidP="00D81F2E">
      <w:pPr>
        <w:rPr>
          <w:rFonts w:ascii="Arial" w:hAnsi="Arial" w:cs="Arial"/>
          <w:sz w:val="24"/>
          <w:szCs w:val="24"/>
        </w:rPr>
      </w:pPr>
      <w:r w:rsidRPr="0056620E">
        <w:rPr>
          <w:rFonts w:ascii="Arial" w:hAnsi="Arial" w:cs="Arial"/>
          <w:sz w:val="24"/>
          <w:szCs w:val="24"/>
        </w:rPr>
        <w:t>Se obtuvo precios referenciales de datos del SICP de procesos adjudicados de bienes de la misma naturaleza que se detallan en el Anexo</w:t>
      </w:r>
      <w:r>
        <w:rPr>
          <w:rFonts w:ascii="Arial" w:hAnsi="Arial" w:cs="Arial"/>
          <w:sz w:val="24"/>
          <w:szCs w:val="24"/>
        </w:rPr>
        <w:t>.</w:t>
      </w:r>
    </w:p>
    <w:p w:rsidR="0056620E" w:rsidRDefault="0056620E" w:rsidP="00D81F2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39"/>
        <w:tblW w:w="9039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850"/>
        <w:gridCol w:w="1559"/>
        <w:gridCol w:w="1560"/>
        <w:gridCol w:w="992"/>
        <w:gridCol w:w="1276"/>
      </w:tblGrid>
      <w:tr w:rsidR="00144362" w:rsidRPr="00E246B1" w:rsidTr="00144362">
        <w:trPr>
          <w:trHeight w:val="55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46B1">
              <w:rPr>
                <w:rFonts w:ascii="Arial" w:hAnsi="Arial" w:cs="Arial"/>
                <w:b/>
                <w:bCs/>
                <w:color w:val="000000"/>
              </w:rPr>
              <w:t xml:space="preserve">Lote/ </w:t>
            </w:r>
            <w:r w:rsidR="0007384A" w:rsidRPr="00E246B1">
              <w:rPr>
                <w:rFonts w:ascii="Arial" w:hAnsi="Arial" w:cs="Arial"/>
                <w:b/>
                <w:bCs/>
                <w:color w:val="000000"/>
              </w:rPr>
              <w:t>Ítems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07384A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46B1">
              <w:rPr>
                <w:rFonts w:ascii="Arial" w:hAnsi="Arial" w:cs="Arial"/>
                <w:b/>
                <w:bCs/>
                <w:color w:val="000000"/>
              </w:rPr>
              <w:t>Descripción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Cant.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46B1">
              <w:rPr>
                <w:rFonts w:ascii="Arial" w:hAnsi="Arial" w:cs="Arial"/>
                <w:b/>
                <w:bCs/>
                <w:color w:val="000000"/>
              </w:rPr>
              <w:t xml:space="preserve">Presupuesto 1   </w:t>
            </w:r>
            <w:r>
              <w:rPr>
                <w:rFonts w:ascii="Arial" w:hAnsi="Arial" w:cs="Arial"/>
                <w:b/>
                <w:bCs/>
                <w:color w:val="000000"/>
              </w:rPr>
              <w:t>Granos y Aceites SACIA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F50D75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Presupuesto </w:t>
            </w:r>
            <w:r w:rsidRPr="00E246B1"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r w:rsidR="0007384A">
              <w:rPr>
                <w:rFonts w:ascii="Arial" w:hAnsi="Arial" w:cs="Arial"/>
                <w:b/>
                <w:bCs/>
                <w:color w:val="000000"/>
              </w:rPr>
              <w:t>Delfín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Ind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y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Com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F50D75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Fuente Sic</w:t>
            </w:r>
            <w:r w:rsidRPr="00E246B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ID Nº 405.260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Precio Promedio</w:t>
            </w:r>
          </w:p>
        </w:tc>
      </w:tr>
      <w:tr w:rsidR="00144362" w:rsidRPr="00E246B1" w:rsidTr="00144362">
        <w:trPr>
          <w:trHeight w:val="55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44362" w:rsidRPr="00E246B1" w:rsidTr="00144362">
        <w:trPr>
          <w:trHeight w:val="5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E246B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E246B1">
              <w:rPr>
                <w:rFonts w:ascii="Arial" w:hAnsi="Arial" w:cs="Arial"/>
                <w:color w:val="000000"/>
              </w:rPr>
              <w:t>Almuerzo Escolar modalidad cocinando en las escuelas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07384A" w:rsidP="0056620E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07384A">
              <w:rPr>
                <w:rFonts w:ascii="Arial" w:hAnsi="Arial" w:cs="Arial"/>
                <w:color w:val="000000"/>
              </w:rPr>
              <w:t>16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7384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07384A" w:rsidP="00F50D75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07384A">
              <w:rPr>
                <w:rFonts w:ascii="Arial" w:hAnsi="Arial" w:cs="Arial"/>
                <w:color w:val="000000"/>
              </w:rPr>
              <w:t>16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7384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E246B1">
              <w:rPr>
                <w:rFonts w:ascii="Arial" w:hAnsi="Arial" w:cs="Arial"/>
                <w:color w:val="000000"/>
              </w:rPr>
              <w:t>14.990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2" w:rsidRPr="00E246B1" w:rsidRDefault="0007384A" w:rsidP="0056620E">
            <w:pPr>
              <w:spacing w:after="240"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16</w:t>
            </w:r>
            <w:r w:rsidR="00144362">
              <w:rPr>
                <w:rFonts w:ascii="Arial" w:hAnsi="Arial" w:cs="Arial"/>
                <w:b/>
                <w:color w:val="000000"/>
              </w:rPr>
              <w:t>.000</w:t>
            </w:r>
          </w:p>
        </w:tc>
      </w:tr>
      <w:tr w:rsidR="00144362" w:rsidRPr="00E246B1" w:rsidTr="00144362">
        <w:trPr>
          <w:gridAfter w:val="2"/>
          <w:wAfter w:w="2268" w:type="dxa"/>
          <w:trHeight w:val="19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62" w:rsidRPr="00E246B1" w:rsidRDefault="00144362" w:rsidP="0056620E">
            <w:pPr>
              <w:spacing w:after="240" w:line="276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62" w:rsidRPr="00E246B1" w:rsidRDefault="00144362" w:rsidP="0056620E">
            <w:pPr>
              <w:spacing w:after="24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62" w:rsidRPr="00E246B1" w:rsidRDefault="00144362" w:rsidP="0056620E">
            <w:pPr>
              <w:spacing w:after="240" w:line="276" w:lineRule="auto"/>
              <w:rPr>
                <w:rFonts w:ascii="Arial" w:hAnsi="Arial" w:cs="Arial"/>
              </w:rPr>
            </w:pPr>
          </w:p>
        </w:tc>
      </w:tr>
    </w:tbl>
    <w:p w:rsidR="00AE42C1" w:rsidRDefault="00D81F2E" w:rsidP="00D81F2E">
      <w:pPr>
        <w:rPr>
          <w:rFonts w:ascii="Arial" w:hAnsi="Arial" w:cs="Arial"/>
          <w:b/>
          <w:sz w:val="24"/>
          <w:szCs w:val="24"/>
        </w:rPr>
      </w:pPr>
      <w:r w:rsidRPr="00A44698">
        <w:rPr>
          <w:rFonts w:ascii="Arial" w:hAnsi="Arial" w:cs="Arial"/>
          <w:sz w:val="24"/>
          <w:szCs w:val="24"/>
        </w:rPr>
        <w:t xml:space="preserve">Una vez obtenidas las cantidades de precios referenciales necesarios de acuerdo a las normativas legales, la metodología utilizada para la obtención del precio referencial es la del </w:t>
      </w:r>
      <w:r w:rsidR="00144362">
        <w:rPr>
          <w:rFonts w:ascii="Arial" w:hAnsi="Arial" w:cs="Arial"/>
          <w:b/>
          <w:sz w:val="24"/>
          <w:szCs w:val="24"/>
        </w:rPr>
        <w:t>PRECIO PROMEDIO.</w:t>
      </w:r>
    </w:p>
    <w:p w:rsidR="00D81F2E" w:rsidRPr="00A44698" w:rsidRDefault="00D81F2E" w:rsidP="00D81F2E">
      <w:pPr>
        <w:rPr>
          <w:rFonts w:ascii="Arial" w:hAnsi="Arial" w:cs="Arial"/>
          <w:sz w:val="24"/>
          <w:szCs w:val="24"/>
        </w:rPr>
      </w:pPr>
    </w:p>
    <w:p w:rsidR="00AE42C1" w:rsidRPr="00A44698" w:rsidRDefault="00AE42C1" w:rsidP="00533801">
      <w:pPr>
        <w:rPr>
          <w:rFonts w:ascii="Arial" w:hAnsi="Arial" w:cs="Arial"/>
          <w:sz w:val="24"/>
          <w:szCs w:val="24"/>
        </w:rPr>
      </w:pPr>
    </w:p>
    <w:p w:rsidR="00AE42C1" w:rsidRPr="00A44698" w:rsidRDefault="00AE42C1" w:rsidP="00533801">
      <w:pPr>
        <w:rPr>
          <w:rFonts w:ascii="Arial" w:hAnsi="Arial" w:cs="Arial"/>
          <w:sz w:val="24"/>
          <w:szCs w:val="24"/>
        </w:rPr>
      </w:pPr>
    </w:p>
    <w:p w:rsidR="00D81F2E" w:rsidRPr="00A53BB1" w:rsidRDefault="00D81F2E" w:rsidP="00D81F2E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cumplimiento del artículo 42</w:t>
      </w:r>
      <w:r w:rsidRPr="00A44698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A44698">
        <w:rPr>
          <w:rFonts w:ascii="Arial" w:hAnsi="Arial" w:cs="Arial"/>
          <w:sz w:val="24"/>
          <w:szCs w:val="24"/>
        </w:rPr>
        <w:t>de la Ley N°</w:t>
      </w:r>
      <w:r w:rsidRPr="00A44698"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>7021</w:t>
      </w:r>
      <w:r w:rsidRPr="00A44698">
        <w:rPr>
          <w:rFonts w:ascii="Arial" w:hAnsi="Arial" w:cs="Arial"/>
          <w:sz w:val="24"/>
          <w:szCs w:val="24"/>
        </w:rPr>
        <w:t xml:space="preserve">; se establece que la </w:t>
      </w:r>
      <w:r w:rsidRPr="00A44698">
        <w:rPr>
          <w:rFonts w:ascii="Arial" w:hAnsi="Arial" w:cs="Arial"/>
          <w:b/>
          <w:sz w:val="24"/>
          <w:szCs w:val="24"/>
        </w:rPr>
        <w:t>ESTIMACIÓN DE COSTOS</w:t>
      </w:r>
      <w:r w:rsidRPr="00A44698">
        <w:rPr>
          <w:rFonts w:ascii="Arial" w:hAnsi="Arial" w:cs="Arial"/>
          <w:sz w:val="24"/>
          <w:szCs w:val="24"/>
        </w:rPr>
        <w:t xml:space="preserve"> para </w:t>
      </w:r>
      <w:r w:rsidRPr="00125784">
        <w:rPr>
          <w:rFonts w:ascii="Arial" w:hAnsi="Arial" w:cs="Arial"/>
          <w:sz w:val="24"/>
          <w:szCs w:val="24"/>
        </w:rPr>
        <w:t xml:space="preserve">la </w:t>
      </w:r>
      <w:r w:rsidR="00144362" w:rsidRPr="00144362">
        <w:rPr>
          <w:rFonts w:ascii="Arial" w:hAnsi="Arial" w:cs="Arial"/>
          <w:b/>
          <w:sz w:val="24"/>
          <w:szCs w:val="24"/>
        </w:rPr>
        <w:t>LICITACION  PUBLICA NACIONAL Nº 01/2024</w:t>
      </w:r>
      <w:r w:rsidR="00144362">
        <w:rPr>
          <w:rFonts w:ascii="Arial" w:hAnsi="Arial" w:cs="Arial"/>
          <w:sz w:val="24"/>
          <w:szCs w:val="24"/>
        </w:rPr>
        <w:t xml:space="preserve"> </w:t>
      </w:r>
      <w:r w:rsidR="00144362" w:rsidRPr="00D81F2E">
        <w:rPr>
          <w:rFonts w:ascii="Arial" w:hAnsi="Arial" w:cs="Arial"/>
          <w:sz w:val="24"/>
          <w:szCs w:val="24"/>
        </w:rPr>
        <w:t xml:space="preserve">- </w:t>
      </w:r>
      <w:r w:rsidR="00144362" w:rsidRPr="00D81F2E">
        <w:rPr>
          <w:rFonts w:ascii="Arial" w:hAnsi="Arial" w:cs="Arial"/>
          <w:b/>
          <w:sz w:val="24"/>
          <w:szCs w:val="24"/>
        </w:rPr>
        <w:t>PROVISION DE ALMUERZO BAJO LA MODALIDAD DE ALIMENTOS PREPARADOS EN DIFERENTES INSTITUCIONES EDUCATIVAS DE LA CIUDAD DE SAN PEDRO DEL YCUAMANDYYU</w:t>
      </w:r>
      <w:r w:rsidR="00144362" w:rsidRPr="00D81F2E">
        <w:rPr>
          <w:rFonts w:ascii="Arial" w:hAnsi="Arial" w:cs="Arial"/>
          <w:sz w:val="24"/>
          <w:szCs w:val="24"/>
        </w:rPr>
        <w:t xml:space="preserve"> </w:t>
      </w:r>
      <w:r w:rsidR="00D571E3">
        <w:rPr>
          <w:rFonts w:ascii="Arial" w:hAnsi="Arial" w:cs="Arial"/>
          <w:b/>
          <w:sz w:val="24"/>
          <w:szCs w:val="24"/>
        </w:rPr>
        <w:t>ID INTENCION Nº 263</w:t>
      </w:r>
      <w:r w:rsidRPr="00125784">
        <w:rPr>
          <w:rFonts w:ascii="Arial" w:hAnsi="Arial" w:cs="Arial"/>
          <w:sz w:val="24"/>
          <w:szCs w:val="24"/>
        </w:rPr>
        <w:t xml:space="preserve">, asciende a un monto total </w:t>
      </w:r>
      <w:r w:rsidR="00144362">
        <w:rPr>
          <w:rFonts w:ascii="Arial" w:hAnsi="Arial" w:cs="Arial"/>
          <w:sz w:val="24"/>
          <w:szCs w:val="24"/>
        </w:rPr>
        <w:t xml:space="preserve">por ración </w:t>
      </w:r>
      <w:r w:rsidRPr="00125784">
        <w:rPr>
          <w:rFonts w:ascii="Arial" w:hAnsi="Arial" w:cs="Arial"/>
          <w:sz w:val="24"/>
          <w:szCs w:val="24"/>
        </w:rPr>
        <w:t xml:space="preserve">de </w:t>
      </w:r>
      <w:r w:rsidRPr="00125784">
        <w:rPr>
          <w:rFonts w:ascii="Arial" w:hAnsi="Arial" w:cs="Arial"/>
          <w:b/>
          <w:sz w:val="24"/>
          <w:szCs w:val="24"/>
        </w:rPr>
        <w:t xml:space="preserve">Gs. </w:t>
      </w:r>
      <w:r w:rsidR="0007384A">
        <w:rPr>
          <w:rFonts w:ascii="Arial" w:hAnsi="Arial" w:cs="Arial"/>
          <w:b/>
          <w:sz w:val="24"/>
          <w:szCs w:val="24"/>
        </w:rPr>
        <w:t>16.000</w:t>
      </w:r>
      <w:r>
        <w:rPr>
          <w:rFonts w:ascii="Arial" w:hAnsi="Arial" w:cs="Arial"/>
          <w:b/>
          <w:sz w:val="24"/>
          <w:szCs w:val="24"/>
        </w:rPr>
        <w:t xml:space="preserve"> (Guaraníes </w:t>
      </w:r>
      <w:r w:rsidR="0007384A">
        <w:rPr>
          <w:rFonts w:ascii="Arial" w:hAnsi="Arial" w:cs="Arial"/>
          <w:b/>
          <w:sz w:val="24"/>
          <w:szCs w:val="24"/>
        </w:rPr>
        <w:t>diez y seis mil</w:t>
      </w:r>
      <w:r w:rsidRPr="00125784">
        <w:rPr>
          <w:rFonts w:ascii="Arial" w:hAnsi="Arial" w:cs="Arial"/>
          <w:b/>
          <w:sz w:val="24"/>
          <w:szCs w:val="24"/>
        </w:rPr>
        <w:t>)</w:t>
      </w:r>
      <w:r w:rsidR="0007384A">
        <w:rPr>
          <w:rFonts w:ascii="Arial" w:hAnsi="Arial" w:cs="Arial"/>
          <w:b/>
          <w:sz w:val="24"/>
          <w:szCs w:val="24"/>
        </w:rPr>
        <w:t>.</w:t>
      </w:r>
    </w:p>
    <w:p w:rsidR="00D81F2E" w:rsidRPr="00A44698" w:rsidRDefault="00D81F2E" w:rsidP="00D81F2E">
      <w:pPr>
        <w:spacing w:before="240" w:after="240" w:line="276" w:lineRule="auto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44698">
        <w:rPr>
          <w:rFonts w:ascii="Arial" w:hAnsi="Arial" w:cs="Arial"/>
          <w:b/>
          <w:sz w:val="24"/>
          <w:szCs w:val="24"/>
          <w:u w:val="single"/>
        </w:rPr>
        <w:t>CONCLUSIÓN:</w:t>
      </w:r>
    </w:p>
    <w:p w:rsidR="00D81F2E" w:rsidRPr="00A44698" w:rsidRDefault="00D81F2E" w:rsidP="00D81F2E">
      <w:pPr>
        <w:spacing w:before="240" w:after="240" w:line="276" w:lineRule="auto"/>
        <w:ind w:left="284"/>
        <w:jc w:val="both"/>
        <w:rPr>
          <w:rFonts w:ascii="Arial" w:eastAsia="Book Antiqua" w:hAnsi="Arial" w:cs="Arial"/>
          <w:sz w:val="24"/>
          <w:szCs w:val="24"/>
        </w:rPr>
      </w:pPr>
      <w:r w:rsidRPr="00A44698">
        <w:rPr>
          <w:rFonts w:ascii="Arial" w:eastAsia="Book Antiqua" w:hAnsi="Arial" w:cs="Arial"/>
          <w:sz w:val="24"/>
          <w:szCs w:val="24"/>
        </w:rPr>
        <w:t>Por tanto, con base a lo expuesto, es</w:t>
      </w:r>
      <w:r w:rsidR="0007384A">
        <w:rPr>
          <w:rFonts w:ascii="Arial" w:eastAsia="Book Antiqua" w:hAnsi="Arial" w:cs="Arial"/>
          <w:sz w:val="24"/>
          <w:szCs w:val="24"/>
        </w:rPr>
        <w:t>ta Unidad concluye que este dictamen de obtención de precio referencial</w:t>
      </w:r>
      <w:r w:rsidRPr="00A44698">
        <w:rPr>
          <w:rFonts w:ascii="Arial" w:eastAsia="Book Antiqua" w:hAnsi="Arial" w:cs="Arial"/>
          <w:sz w:val="24"/>
          <w:szCs w:val="24"/>
        </w:rPr>
        <w:t xml:space="preserve"> se adecua a lo establecido </w:t>
      </w:r>
      <w:r w:rsidR="0007384A">
        <w:rPr>
          <w:rFonts w:ascii="Arial" w:eastAsia="Book Antiqua" w:hAnsi="Arial" w:cs="Arial"/>
          <w:sz w:val="24"/>
          <w:szCs w:val="24"/>
        </w:rPr>
        <w:t>en las reglamentaciones vigentes</w:t>
      </w:r>
      <w:r w:rsidRPr="00A44698">
        <w:rPr>
          <w:rFonts w:ascii="Arial" w:eastAsia="Book Antiqua" w:hAnsi="Arial" w:cs="Arial"/>
          <w:sz w:val="24"/>
          <w:szCs w:val="24"/>
        </w:rPr>
        <w:t>, por lo que corre</w:t>
      </w:r>
      <w:r w:rsidR="0007384A">
        <w:rPr>
          <w:rFonts w:ascii="Arial" w:eastAsia="Book Antiqua" w:hAnsi="Arial" w:cs="Arial"/>
          <w:sz w:val="24"/>
          <w:szCs w:val="24"/>
        </w:rPr>
        <w:t>sponde elevar a conocimiento de</w:t>
      </w:r>
      <w:r w:rsidRPr="00A44698">
        <w:rPr>
          <w:rFonts w:ascii="Arial" w:eastAsia="Book Antiqua" w:hAnsi="Arial" w:cs="Arial"/>
          <w:sz w:val="24"/>
          <w:szCs w:val="24"/>
        </w:rPr>
        <w:t xml:space="preserve">l </w:t>
      </w:r>
      <w:r>
        <w:rPr>
          <w:rFonts w:ascii="Arial" w:eastAsia="Book Antiqua" w:hAnsi="Arial" w:cs="Arial"/>
          <w:sz w:val="24"/>
          <w:szCs w:val="24"/>
        </w:rPr>
        <w:t>Departamento de Administración y Finanzas para sus efectos y s</w:t>
      </w:r>
      <w:r w:rsidRPr="001C35D8">
        <w:rPr>
          <w:rFonts w:ascii="Arial" w:eastAsia="Book Antiqua" w:hAnsi="Arial" w:cs="Arial"/>
          <w:sz w:val="24"/>
          <w:szCs w:val="24"/>
        </w:rPr>
        <w:t>e propone el inicio del proceso  en base a las razones fundadas más arriba, salvo mejor parecer</w:t>
      </w: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B41A12" w:rsidRPr="00A44698" w:rsidRDefault="00B41A12" w:rsidP="00533801">
      <w:pPr>
        <w:rPr>
          <w:rFonts w:ascii="Arial" w:hAnsi="Arial" w:cs="Arial"/>
          <w:sz w:val="24"/>
          <w:szCs w:val="24"/>
        </w:rPr>
      </w:pPr>
    </w:p>
    <w:p w:rsidR="00E75993" w:rsidRPr="00A44698" w:rsidRDefault="00E75993" w:rsidP="00533801">
      <w:pPr>
        <w:rPr>
          <w:rFonts w:ascii="Arial" w:hAnsi="Arial" w:cs="Arial"/>
          <w:sz w:val="24"/>
          <w:szCs w:val="24"/>
        </w:rPr>
      </w:pPr>
    </w:p>
    <w:p w:rsidR="00AE42C1" w:rsidRPr="00A44698" w:rsidRDefault="00AE42C1" w:rsidP="00533801">
      <w:pPr>
        <w:rPr>
          <w:rFonts w:ascii="Arial" w:hAnsi="Arial" w:cs="Arial"/>
          <w:sz w:val="24"/>
          <w:szCs w:val="24"/>
        </w:rPr>
      </w:pPr>
    </w:p>
    <w:sectPr w:rsidR="00AE42C1" w:rsidRPr="00A44698" w:rsidSect="00144362">
      <w:headerReference w:type="default" r:id="rId9"/>
      <w:pgSz w:w="12240" w:h="20160" w:code="5"/>
      <w:pgMar w:top="2017" w:right="104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808" w:rsidRDefault="006D0808" w:rsidP="00A05D63">
      <w:r>
        <w:separator/>
      </w:r>
    </w:p>
  </w:endnote>
  <w:endnote w:type="continuationSeparator" w:id="0">
    <w:p w:rsidR="006D0808" w:rsidRDefault="006D0808" w:rsidP="00A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808" w:rsidRDefault="006D0808" w:rsidP="00A05D63">
      <w:r>
        <w:separator/>
      </w:r>
    </w:p>
  </w:footnote>
  <w:footnote w:type="continuationSeparator" w:id="0">
    <w:p w:rsidR="006D0808" w:rsidRDefault="006D0808" w:rsidP="00A05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18" w:rsidRPr="00AE42C1" w:rsidRDefault="00DD7B20" w:rsidP="00AE42C1">
    <w:pPr>
      <w:pStyle w:val="Encabezado"/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E025080" wp14:editId="09D70646">
              <wp:simplePos x="0" y="0"/>
              <wp:positionH relativeFrom="column">
                <wp:posOffset>-933486</wp:posOffset>
              </wp:positionH>
              <wp:positionV relativeFrom="paragraph">
                <wp:posOffset>-286313</wp:posOffset>
              </wp:positionV>
              <wp:extent cx="7099540" cy="1130040"/>
              <wp:effectExtent l="0" t="0" r="635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9540" cy="1130040"/>
                        <a:chOff x="1196" y="788"/>
                        <a:chExt cx="10461" cy="4933"/>
                      </a:xfrm>
                    </wpg:grpSpPr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196" y="1843"/>
                          <a:ext cx="10461" cy="3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B20" w:rsidRPr="00447ECC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</w:pPr>
                            <w:r w:rsidRPr="00447ECC"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  <w:t>Municipalidad de San Pedro de Ycuamandyyú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Avda. Braulio Zelada esq. Prof. Pascual Sánchez Cáceres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 0342 222252 / Fax 0342 222423</w:t>
                            </w:r>
                          </w:p>
                          <w:p w:rsidR="00DD7B20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</w:t>
                            </w: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1" w:history="1">
                              <w:r w:rsidRPr="00043B7B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munisanpedrodeycu@gmail.com</w:t>
                              </w:r>
                            </w:hyperlink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3" descr="PicsArt_08-16-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96" y="788"/>
                          <a:ext cx="10461" cy="1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73.5pt;margin-top:-22.55pt;width:559pt;height:89pt;z-index:251659264" coordorigin="1196,788" coordsize="10461,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196;top:1843;width:10461;height:3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DD7B20" w:rsidRPr="00447ECC" w:rsidRDefault="00DD7B20" w:rsidP="00DD7B20">
                      <w:pPr>
                        <w:pStyle w:val="Sinespaciado"/>
                        <w:jc w:val="center"/>
                        <w:rPr>
                          <w:rFonts w:ascii="Britannic Bold" w:hAnsi="Britannic Bold"/>
                          <w:sz w:val="48"/>
                          <w:szCs w:val="48"/>
                        </w:rPr>
                      </w:pPr>
                      <w:r w:rsidRPr="00447ECC">
                        <w:rPr>
                          <w:rFonts w:ascii="Britannic Bold" w:hAnsi="Britannic Bold"/>
                          <w:sz w:val="48"/>
                          <w:szCs w:val="48"/>
                        </w:rPr>
                        <w:t>Municipalidad de San Pedro de Ycuamandyyú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Avda. Braulio Zelada esq. Prof. Pascual Sánchez Cáceres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Tel. 0342 222252 / Fax 0342 222423</w:t>
                      </w:r>
                    </w:p>
                    <w:p w:rsidR="00DD7B20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</w:t>
                      </w: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hyperlink r:id="rId3" w:history="1">
                        <w:r w:rsidRPr="00043B7B">
                          <w:rPr>
                            <w:rStyle w:val="Hipervnculo"/>
                            <w:sz w:val="20"/>
                            <w:szCs w:val="20"/>
                          </w:rPr>
                          <w:t>munisanpedrodeycu@gmail.com</w:t>
                        </w:r>
                      </w:hyperlink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_____________________________________________________________________________________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PicsArt_08-16-10" style="position:absolute;left:1196;top:788;width:10461;height:1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ZzLDAAAA2gAAAA8AAABkcnMvZG93bnJldi54bWxEj9FqwkAURN8F/2G5gm+6UVAkuooEbCst&#10;aK0fcMlek2D2btjdmujXdwuCj8PMnGFWm87U4kbOV5YVTMYJCOLc6ooLBeef3WgBwgdkjbVlUnAn&#10;D5t1v7fCVNuWv+l2CoWIEPYpKihDaFIpfV6SQT+2DXH0LtYZDFG6QmqHbYSbWk6TZC4NVhwXSmwo&#10;Kym/nn6Ngvd59jhM3qat3n897rNj5g6LT6fUcNBtlyACdeEVfrY/tIIZ/F+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hnMsMAAADaAAAADwAAAAAAAAAAAAAAAACf&#10;AgAAZHJzL2Rvd25yZXYueG1sUEsFBgAAAAAEAAQA9wAAAI8DAAAAAA==&#10;">
                <v:imagedata r:id="rId4" o:title="PicsArt_08-16-1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850209"/>
    <w:multiLevelType w:val="multilevel"/>
    <w:tmpl w:val="DDC6893A"/>
    <w:lvl w:ilvl="0">
      <w:start w:val="1"/>
      <w:numFmt w:val="upperRoman"/>
      <w:pStyle w:val="Ttulo1"/>
      <w:suff w:val="space"/>
      <w:lvlText w:val="Capítulo %1"/>
      <w:lvlJc w:val="left"/>
      <w:pPr>
        <w:ind w:left="1135" w:firstLine="0"/>
      </w:pPr>
      <w:rPr>
        <w:rFonts w:hint="default"/>
        <w:b/>
        <w:sz w:val="32"/>
        <w:szCs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-305" w:firstLine="0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-305" w:firstLine="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-305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-305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-305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-305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-305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-305" w:firstLine="0"/>
      </w:pPr>
      <w:rPr>
        <w:rFonts w:hint="default"/>
      </w:rPr>
    </w:lvl>
  </w:abstractNum>
  <w:abstractNum w:abstractNumId="2">
    <w:nsid w:val="0A686152"/>
    <w:multiLevelType w:val="hybridMultilevel"/>
    <w:tmpl w:val="B756D84C"/>
    <w:lvl w:ilvl="0" w:tplc="9546304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C15CA2"/>
    <w:multiLevelType w:val="hybridMultilevel"/>
    <w:tmpl w:val="D1460EF2"/>
    <w:lvl w:ilvl="0" w:tplc="56080C5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u w:val="none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A0808"/>
    <w:multiLevelType w:val="hybridMultilevel"/>
    <w:tmpl w:val="894CD11E"/>
    <w:lvl w:ilvl="0" w:tplc="4AE234B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9" w:hanging="360"/>
      </w:pPr>
    </w:lvl>
    <w:lvl w:ilvl="2" w:tplc="3C0A001B" w:tentative="1">
      <w:start w:val="1"/>
      <w:numFmt w:val="lowerRoman"/>
      <w:lvlText w:val="%3."/>
      <w:lvlJc w:val="right"/>
      <w:pPr>
        <w:ind w:left="2509" w:hanging="180"/>
      </w:pPr>
    </w:lvl>
    <w:lvl w:ilvl="3" w:tplc="3C0A000F" w:tentative="1">
      <w:start w:val="1"/>
      <w:numFmt w:val="decimal"/>
      <w:lvlText w:val="%4."/>
      <w:lvlJc w:val="left"/>
      <w:pPr>
        <w:ind w:left="3229" w:hanging="360"/>
      </w:pPr>
    </w:lvl>
    <w:lvl w:ilvl="4" w:tplc="3C0A0019" w:tentative="1">
      <w:start w:val="1"/>
      <w:numFmt w:val="lowerLetter"/>
      <w:lvlText w:val="%5."/>
      <w:lvlJc w:val="left"/>
      <w:pPr>
        <w:ind w:left="3949" w:hanging="360"/>
      </w:pPr>
    </w:lvl>
    <w:lvl w:ilvl="5" w:tplc="3C0A001B" w:tentative="1">
      <w:start w:val="1"/>
      <w:numFmt w:val="lowerRoman"/>
      <w:lvlText w:val="%6."/>
      <w:lvlJc w:val="right"/>
      <w:pPr>
        <w:ind w:left="4669" w:hanging="180"/>
      </w:pPr>
    </w:lvl>
    <w:lvl w:ilvl="6" w:tplc="3C0A000F" w:tentative="1">
      <w:start w:val="1"/>
      <w:numFmt w:val="decimal"/>
      <w:lvlText w:val="%7."/>
      <w:lvlJc w:val="left"/>
      <w:pPr>
        <w:ind w:left="5389" w:hanging="360"/>
      </w:pPr>
    </w:lvl>
    <w:lvl w:ilvl="7" w:tplc="3C0A0019" w:tentative="1">
      <w:start w:val="1"/>
      <w:numFmt w:val="lowerLetter"/>
      <w:lvlText w:val="%8."/>
      <w:lvlJc w:val="left"/>
      <w:pPr>
        <w:ind w:left="6109" w:hanging="360"/>
      </w:pPr>
    </w:lvl>
    <w:lvl w:ilvl="8" w:tplc="3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ED49EE"/>
    <w:multiLevelType w:val="hybridMultilevel"/>
    <w:tmpl w:val="C772F10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63"/>
    <w:rsid w:val="000102F0"/>
    <w:rsid w:val="000106F5"/>
    <w:rsid w:val="000117AC"/>
    <w:rsid w:val="000420FF"/>
    <w:rsid w:val="00045C1F"/>
    <w:rsid w:val="00046FF5"/>
    <w:rsid w:val="00057D06"/>
    <w:rsid w:val="000609E7"/>
    <w:rsid w:val="00062D1E"/>
    <w:rsid w:val="0007384A"/>
    <w:rsid w:val="0007462C"/>
    <w:rsid w:val="00075FE6"/>
    <w:rsid w:val="00090BFE"/>
    <w:rsid w:val="00092283"/>
    <w:rsid w:val="000923F6"/>
    <w:rsid w:val="00094DA3"/>
    <w:rsid w:val="000B5B3A"/>
    <w:rsid w:val="000D0D3C"/>
    <w:rsid w:val="000D102E"/>
    <w:rsid w:val="000E788B"/>
    <w:rsid w:val="001048F2"/>
    <w:rsid w:val="001074B3"/>
    <w:rsid w:val="0011349A"/>
    <w:rsid w:val="00125784"/>
    <w:rsid w:val="00133245"/>
    <w:rsid w:val="00135381"/>
    <w:rsid w:val="0014256D"/>
    <w:rsid w:val="00144362"/>
    <w:rsid w:val="00147986"/>
    <w:rsid w:val="001529BA"/>
    <w:rsid w:val="001648C9"/>
    <w:rsid w:val="0017762F"/>
    <w:rsid w:val="00181294"/>
    <w:rsid w:val="00187665"/>
    <w:rsid w:val="001915C7"/>
    <w:rsid w:val="001B3E9F"/>
    <w:rsid w:val="001C5E85"/>
    <w:rsid w:val="001D0CB6"/>
    <w:rsid w:val="001D3747"/>
    <w:rsid w:val="001E1E83"/>
    <w:rsid w:val="001E50C1"/>
    <w:rsid w:val="001E7E18"/>
    <w:rsid w:val="001F15B8"/>
    <w:rsid w:val="001F5096"/>
    <w:rsid w:val="00200CE0"/>
    <w:rsid w:val="0021220D"/>
    <w:rsid w:val="00214BF1"/>
    <w:rsid w:val="00226E23"/>
    <w:rsid w:val="00231826"/>
    <w:rsid w:val="002365ED"/>
    <w:rsid w:val="00237EA8"/>
    <w:rsid w:val="00251775"/>
    <w:rsid w:val="00253DAB"/>
    <w:rsid w:val="002572E9"/>
    <w:rsid w:val="00263FA3"/>
    <w:rsid w:val="002721B4"/>
    <w:rsid w:val="0028355D"/>
    <w:rsid w:val="002A6629"/>
    <w:rsid w:val="002B1419"/>
    <w:rsid w:val="002B2759"/>
    <w:rsid w:val="002B2EFA"/>
    <w:rsid w:val="002B39A0"/>
    <w:rsid w:val="002C2325"/>
    <w:rsid w:val="002D241F"/>
    <w:rsid w:val="002D2A12"/>
    <w:rsid w:val="002E58D0"/>
    <w:rsid w:val="002E7D9E"/>
    <w:rsid w:val="002F0425"/>
    <w:rsid w:val="002F1AC2"/>
    <w:rsid w:val="00302007"/>
    <w:rsid w:val="00302443"/>
    <w:rsid w:val="00305545"/>
    <w:rsid w:val="003138D3"/>
    <w:rsid w:val="00320A68"/>
    <w:rsid w:val="00323D10"/>
    <w:rsid w:val="00340AEB"/>
    <w:rsid w:val="00340BF8"/>
    <w:rsid w:val="00352472"/>
    <w:rsid w:val="00361507"/>
    <w:rsid w:val="00373611"/>
    <w:rsid w:val="00373AAE"/>
    <w:rsid w:val="00375767"/>
    <w:rsid w:val="00384578"/>
    <w:rsid w:val="00397FF8"/>
    <w:rsid w:val="003B74CE"/>
    <w:rsid w:val="003C5EF9"/>
    <w:rsid w:val="003F1AFC"/>
    <w:rsid w:val="003F494B"/>
    <w:rsid w:val="004008CD"/>
    <w:rsid w:val="00402669"/>
    <w:rsid w:val="00402E47"/>
    <w:rsid w:val="004039D2"/>
    <w:rsid w:val="00417065"/>
    <w:rsid w:val="00420BA1"/>
    <w:rsid w:val="0042255A"/>
    <w:rsid w:val="004301E5"/>
    <w:rsid w:val="00437D82"/>
    <w:rsid w:val="00437EE2"/>
    <w:rsid w:val="00450E07"/>
    <w:rsid w:val="004538EC"/>
    <w:rsid w:val="00463574"/>
    <w:rsid w:val="00477A39"/>
    <w:rsid w:val="004858AC"/>
    <w:rsid w:val="00494CD2"/>
    <w:rsid w:val="0049724B"/>
    <w:rsid w:val="004A3400"/>
    <w:rsid w:val="004A36C5"/>
    <w:rsid w:val="004B1265"/>
    <w:rsid w:val="004C2D2D"/>
    <w:rsid w:val="004E2A3F"/>
    <w:rsid w:val="004E6D2A"/>
    <w:rsid w:val="005112C9"/>
    <w:rsid w:val="005240CC"/>
    <w:rsid w:val="00532481"/>
    <w:rsid w:val="00533801"/>
    <w:rsid w:val="005364F5"/>
    <w:rsid w:val="00541D63"/>
    <w:rsid w:val="00547A1C"/>
    <w:rsid w:val="00552450"/>
    <w:rsid w:val="005566AA"/>
    <w:rsid w:val="00556758"/>
    <w:rsid w:val="005568DA"/>
    <w:rsid w:val="00562139"/>
    <w:rsid w:val="0056620E"/>
    <w:rsid w:val="0059119A"/>
    <w:rsid w:val="00594F0E"/>
    <w:rsid w:val="005A0B25"/>
    <w:rsid w:val="005A0C3D"/>
    <w:rsid w:val="005A3968"/>
    <w:rsid w:val="005A5D5C"/>
    <w:rsid w:val="005C3511"/>
    <w:rsid w:val="005C5D46"/>
    <w:rsid w:val="005D54BE"/>
    <w:rsid w:val="005E23CE"/>
    <w:rsid w:val="005E3170"/>
    <w:rsid w:val="005E33BA"/>
    <w:rsid w:val="005E78D6"/>
    <w:rsid w:val="005F5BBC"/>
    <w:rsid w:val="00626324"/>
    <w:rsid w:val="00626407"/>
    <w:rsid w:val="00626AC0"/>
    <w:rsid w:val="00640CF1"/>
    <w:rsid w:val="00645426"/>
    <w:rsid w:val="0065175D"/>
    <w:rsid w:val="006622D6"/>
    <w:rsid w:val="00662FBC"/>
    <w:rsid w:val="0066588D"/>
    <w:rsid w:val="00665E87"/>
    <w:rsid w:val="00672114"/>
    <w:rsid w:val="006857A4"/>
    <w:rsid w:val="00686603"/>
    <w:rsid w:val="00687861"/>
    <w:rsid w:val="006977F9"/>
    <w:rsid w:val="006A3993"/>
    <w:rsid w:val="006A58A8"/>
    <w:rsid w:val="006A5AC1"/>
    <w:rsid w:val="006A7E8F"/>
    <w:rsid w:val="006B439A"/>
    <w:rsid w:val="006B4646"/>
    <w:rsid w:val="006C3636"/>
    <w:rsid w:val="006C5F00"/>
    <w:rsid w:val="006C6F41"/>
    <w:rsid w:val="006D0808"/>
    <w:rsid w:val="006D3CB5"/>
    <w:rsid w:val="006D45A2"/>
    <w:rsid w:val="006E3394"/>
    <w:rsid w:val="006E44CF"/>
    <w:rsid w:val="006E4BD1"/>
    <w:rsid w:val="006E7EB3"/>
    <w:rsid w:val="006F2748"/>
    <w:rsid w:val="006F2755"/>
    <w:rsid w:val="006F3F38"/>
    <w:rsid w:val="00712988"/>
    <w:rsid w:val="00716F0A"/>
    <w:rsid w:val="00727379"/>
    <w:rsid w:val="0072750B"/>
    <w:rsid w:val="00736291"/>
    <w:rsid w:val="0073714E"/>
    <w:rsid w:val="00741469"/>
    <w:rsid w:val="00753125"/>
    <w:rsid w:val="00754980"/>
    <w:rsid w:val="00773C77"/>
    <w:rsid w:val="00780309"/>
    <w:rsid w:val="00782565"/>
    <w:rsid w:val="00783E84"/>
    <w:rsid w:val="0078682B"/>
    <w:rsid w:val="00786D49"/>
    <w:rsid w:val="00792678"/>
    <w:rsid w:val="007A61E6"/>
    <w:rsid w:val="007A6AEB"/>
    <w:rsid w:val="007B47DB"/>
    <w:rsid w:val="007B498A"/>
    <w:rsid w:val="007B6760"/>
    <w:rsid w:val="007B747B"/>
    <w:rsid w:val="007C4380"/>
    <w:rsid w:val="007C750D"/>
    <w:rsid w:val="007C75A0"/>
    <w:rsid w:val="007E34D6"/>
    <w:rsid w:val="007E49B2"/>
    <w:rsid w:val="007E5BF7"/>
    <w:rsid w:val="007F4B0C"/>
    <w:rsid w:val="00805223"/>
    <w:rsid w:val="00812A4F"/>
    <w:rsid w:val="00830126"/>
    <w:rsid w:val="008359F7"/>
    <w:rsid w:val="00837BC7"/>
    <w:rsid w:val="00844C3B"/>
    <w:rsid w:val="0085507C"/>
    <w:rsid w:val="00860B0B"/>
    <w:rsid w:val="00861B8E"/>
    <w:rsid w:val="00870686"/>
    <w:rsid w:val="008734BF"/>
    <w:rsid w:val="0087386C"/>
    <w:rsid w:val="008A46A5"/>
    <w:rsid w:val="008B73F6"/>
    <w:rsid w:val="008C01A1"/>
    <w:rsid w:val="008C62B5"/>
    <w:rsid w:val="008D3AC7"/>
    <w:rsid w:val="008F22AC"/>
    <w:rsid w:val="008F2850"/>
    <w:rsid w:val="008F70CE"/>
    <w:rsid w:val="008F781E"/>
    <w:rsid w:val="00903F55"/>
    <w:rsid w:val="00905F11"/>
    <w:rsid w:val="0091140F"/>
    <w:rsid w:val="00923712"/>
    <w:rsid w:val="009304A4"/>
    <w:rsid w:val="009320B1"/>
    <w:rsid w:val="00932D14"/>
    <w:rsid w:val="00933BBC"/>
    <w:rsid w:val="00941F9D"/>
    <w:rsid w:val="00946D82"/>
    <w:rsid w:val="009533E7"/>
    <w:rsid w:val="009537BD"/>
    <w:rsid w:val="009648B1"/>
    <w:rsid w:val="00965558"/>
    <w:rsid w:val="00973CFA"/>
    <w:rsid w:val="009741B0"/>
    <w:rsid w:val="0097763B"/>
    <w:rsid w:val="00980D46"/>
    <w:rsid w:val="009A64C9"/>
    <w:rsid w:val="009B1547"/>
    <w:rsid w:val="009B1769"/>
    <w:rsid w:val="009B6861"/>
    <w:rsid w:val="009C272E"/>
    <w:rsid w:val="009E3F5E"/>
    <w:rsid w:val="009E5D1D"/>
    <w:rsid w:val="009F2193"/>
    <w:rsid w:val="009F3A12"/>
    <w:rsid w:val="00A05D63"/>
    <w:rsid w:val="00A07E5E"/>
    <w:rsid w:val="00A10A34"/>
    <w:rsid w:val="00A205F2"/>
    <w:rsid w:val="00A26B33"/>
    <w:rsid w:val="00A37B69"/>
    <w:rsid w:val="00A44698"/>
    <w:rsid w:val="00A52445"/>
    <w:rsid w:val="00A62473"/>
    <w:rsid w:val="00A648F9"/>
    <w:rsid w:val="00A717D6"/>
    <w:rsid w:val="00A718ED"/>
    <w:rsid w:val="00A71EEC"/>
    <w:rsid w:val="00A72327"/>
    <w:rsid w:val="00A733CC"/>
    <w:rsid w:val="00A86246"/>
    <w:rsid w:val="00A9678C"/>
    <w:rsid w:val="00AA3DE7"/>
    <w:rsid w:val="00AB131C"/>
    <w:rsid w:val="00AC31BF"/>
    <w:rsid w:val="00AC7D02"/>
    <w:rsid w:val="00AE3F19"/>
    <w:rsid w:val="00AE42C1"/>
    <w:rsid w:val="00AE77A3"/>
    <w:rsid w:val="00AE7BFF"/>
    <w:rsid w:val="00B16EC5"/>
    <w:rsid w:val="00B16FE3"/>
    <w:rsid w:val="00B41A12"/>
    <w:rsid w:val="00B458D3"/>
    <w:rsid w:val="00B560B1"/>
    <w:rsid w:val="00B57470"/>
    <w:rsid w:val="00B6234A"/>
    <w:rsid w:val="00B676B0"/>
    <w:rsid w:val="00B82F71"/>
    <w:rsid w:val="00B834E4"/>
    <w:rsid w:val="00B862E7"/>
    <w:rsid w:val="00B95B69"/>
    <w:rsid w:val="00B95D77"/>
    <w:rsid w:val="00B96CD3"/>
    <w:rsid w:val="00BA4349"/>
    <w:rsid w:val="00BB129C"/>
    <w:rsid w:val="00BB6265"/>
    <w:rsid w:val="00BC48A1"/>
    <w:rsid w:val="00BD031E"/>
    <w:rsid w:val="00BE76C2"/>
    <w:rsid w:val="00BF18B7"/>
    <w:rsid w:val="00C0440B"/>
    <w:rsid w:val="00C15127"/>
    <w:rsid w:val="00C23355"/>
    <w:rsid w:val="00C24643"/>
    <w:rsid w:val="00C407BE"/>
    <w:rsid w:val="00C40C53"/>
    <w:rsid w:val="00C53695"/>
    <w:rsid w:val="00C569AF"/>
    <w:rsid w:val="00C60741"/>
    <w:rsid w:val="00C671F5"/>
    <w:rsid w:val="00C77438"/>
    <w:rsid w:val="00C807CC"/>
    <w:rsid w:val="00C81B7C"/>
    <w:rsid w:val="00C86503"/>
    <w:rsid w:val="00CB2BF0"/>
    <w:rsid w:val="00CC4D2E"/>
    <w:rsid w:val="00CD6B91"/>
    <w:rsid w:val="00CE1CDB"/>
    <w:rsid w:val="00CE2EF2"/>
    <w:rsid w:val="00CE7F75"/>
    <w:rsid w:val="00CF10D5"/>
    <w:rsid w:val="00CF3053"/>
    <w:rsid w:val="00D12176"/>
    <w:rsid w:val="00D1476A"/>
    <w:rsid w:val="00D25358"/>
    <w:rsid w:val="00D348BA"/>
    <w:rsid w:val="00D42A29"/>
    <w:rsid w:val="00D54CAA"/>
    <w:rsid w:val="00D5524E"/>
    <w:rsid w:val="00D553EB"/>
    <w:rsid w:val="00D571E3"/>
    <w:rsid w:val="00D7708C"/>
    <w:rsid w:val="00D81F2E"/>
    <w:rsid w:val="00D92105"/>
    <w:rsid w:val="00D9452A"/>
    <w:rsid w:val="00D962B0"/>
    <w:rsid w:val="00DA1AF7"/>
    <w:rsid w:val="00DA36A2"/>
    <w:rsid w:val="00DB2468"/>
    <w:rsid w:val="00DC6F71"/>
    <w:rsid w:val="00DC7666"/>
    <w:rsid w:val="00DD2581"/>
    <w:rsid w:val="00DD7B20"/>
    <w:rsid w:val="00DE7F36"/>
    <w:rsid w:val="00DF1DA3"/>
    <w:rsid w:val="00DF4645"/>
    <w:rsid w:val="00E141E4"/>
    <w:rsid w:val="00E17C34"/>
    <w:rsid w:val="00E2229A"/>
    <w:rsid w:val="00E246B1"/>
    <w:rsid w:val="00E317EC"/>
    <w:rsid w:val="00E43742"/>
    <w:rsid w:val="00E466A5"/>
    <w:rsid w:val="00E47F65"/>
    <w:rsid w:val="00E669FD"/>
    <w:rsid w:val="00E71846"/>
    <w:rsid w:val="00E71E3B"/>
    <w:rsid w:val="00E75993"/>
    <w:rsid w:val="00E9067E"/>
    <w:rsid w:val="00E90BD2"/>
    <w:rsid w:val="00E9498A"/>
    <w:rsid w:val="00EA1324"/>
    <w:rsid w:val="00EC7CAA"/>
    <w:rsid w:val="00ED088B"/>
    <w:rsid w:val="00EF0533"/>
    <w:rsid w:val="00EF2AB5"/>
    <w:rsid w:val="00EF5D2E"/>
    <w:rsid w:val="00F01732"/>
    <w:rsid w:val="00F065A3"/>
    <w:rsid w:val="00F15E9D"/>
    <w:rsid w:val="00F255A4"/>
    <w:rsid w:val="00F46758"/>
    <w:rsid w:val="00F50D75"/>
    <w:rsid w:val="00F56F2C"/>
    <w:rsid w:val="00F647F0"/>
    <w:rsid w:val="00F729D3"/>
    <w:rsid w:val="00F80389"/>
    <w:rsid w:val="00F8473E"/>
    <w:rsid w:val="00F96A96"/>
    <w:rsid w:val="00FC5796"/>
    <w:rsid w:val="00FD0B19"/>
    <w:rsid w:val="00FD45FE"/>
    <w:rsid w:val="00FE2A7C"/>
    <w:rsid w:val="00FE604E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unisanpedrodeycu@gmail.com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munisanpedrodeycu@gmail.com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120E-43A6-4319-931D-654300A53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926</Words>
  <Characters>5093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</cp:lastModifiedBy>
  <cp:revision>36</cp:revision>
  <cp:lastPrinted>2024-08-29T13:40:00Z</cp:lastPrinted>
  <dcterms:created xsi:type="dcterms:W3CDTF">2023-11-28T18:37:00Z</dcterms:created>
  <dcterms:modified xsi:type="dcterms:W3CDTF">2024-08-29T13:40:00Z</dcterms:modified>
</cp:coreProperties>
</file>